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0CD93" w14:textId="77777777" w:rsidR="00D10D27" w:rsidRDefault="00D10D27" w:rsidP="00D10D27">
      <w:pPr>
        <w:pStyle w:val="Default"/>
        <w:rPr>
          <w:color w:val="auto"/>
          <w:sz w:val="20"/>
          <w:szCs w:val="20"/>
        </w:rPr>
      </w:pPr>
    </w:p>
    <w:p w14:paraId="1FDB44F7" w14:textId="77777777" w:rsidR="00D10D27" w:rsidRPr="00D10D27" w:rsidRDefault="00D10D27" w:rsidP="00D10D27">
      <w:pPr>
        <w:pStyle w:val="Default"/>
        <w:rPr>
          <w:color w:val="auto"/>
          <w:sz w:val="20"/>
          <w:szCs w:val="20"/>
        </w:rPr>
      </w:pPr>
      <w:r w:rsidRPr="00D10D27">
        <w:rPr>
          <w:color w:val="auto"/>
          <w:sz w:val="20"/>
          <w:szCs w:val="20"/>
        </w:rPr>
        <w:t>Dear parents and guardians</w:t>
      </w:r>
    </w:p>
    <w:p w14:paraId="39F172ED" w14:textId="77777777" w:rsidR="00D10D27" w:rsidRDefault="00D10D27" w:rsidP="00D10D27">
      <w:pPr>
        <w:pStyle w:val="Default"/>
        <w:ind w:left="360"/>
        <w:jc w:val="center"/>
        <w:rPr>
          <w:b/>
          <w:color w:val="auto"/>
          <w:sz w:val="32"/>
          <w:szCs w:val="32"/>
        </w:rPr>
      </w:pPr>
      <w:r w:rsidRPr="006026B1">
        <w:rPr>
          <w:b/>
          <w:color w:val="auto"/>
          <w:sz w:val="32"/>
          <w:szCs w:val="32"/>
        </w:rPr>
        <w:t>Pupil Premium Registration</w:t>
      </w:r>
    </w:p>
    <w:p w14:paraId="7ED2B49A" w14:textId="77777777" w:rsidR="00D10D27" w:rsidRPr="0063233D" w:rsidRDefault="00D10D27" w:rsidP="00D10D27">
      <w:pPr>
        <w:pStyle w:val="Default"/>
        <w:ind w:left="360"/>
        <w:jc w:val="center"/>
        <w:rPr>
          <w:b/>
          <w:color w:val="auto"/>
          <w:sz w:val="16"/>
          <w:szCs w:val="16"/>
        </w:rPr>
      </w:pPr>
    </w:p>
    <w:p w14:paraId="74677539" w14:textId="77777777" w:rsidR="00D10D27" w:rsidRPr="006026B1" w:rsidRDefault="00D10D27" w:rsidP="00D10D27">
      <w:pPr>
        <w:pStyle w:val="Default"/>
        <w:rPr>
          <w:color w:val="auto"/>
          <w:sz w:val="20"/>
          <w:szCs w:val="20"/>
        </w:rPr>
      </w:pPr>
      <w:r w:rsidRPr="006026B1">
        <w:rPr>
          <w:color w:val="auto"/>
          <w:sz w:val="20"/>
          <w:szCs w:val="20"/>
          <w:shd w:val="clear" w:color="auto" w:fill="FFFFFF"/>
        </w:rPr>
        <w:t xml:space="preserve">Please complete this form even if you feel it is not relevant to you </w:t>
      </w:r>
      <w:r>
        <w:rPr>
          <w:color w:val="auto"/>
          <w:sz w:val="20"/>
          <w:szCs w:val="20"/>
          <w:shd w:val="clear" w:color="auto" w:fill="FFFFFF"/>
        </w:rPr>
        <w:t xml:space="preserve">because </w:t>
      </w:r>
      <w:r w:rsidRPr="006026B1">
        <w:rPr>
          <w:color w:val="auto"/>
          <w:sz w:val="20"/>
          <w:szCs w:val="20"/>
          <w:shd w:val="clear" w:color="auto" w:fill="FFFFFF"/>
        </w:rPr>
        <w:t>it will help</w:t>
      </w:r>
      <w:r>
        <w:rPr>
          <w:color w:val="auto"/>
          <w:sz w:val="20"/>
          <w:szCs w:val="20"/>
          <w:shd w:val="clear" w:color="auto" w:fill="FFFFFF"/>
        </w:rPr>
        <w:t xml:space="preserve"> our school to provide the best </w:t>
      </w:r>
      <w:r w:rsidRPr="006026B1">
        <w:rPr>
          <w:color w:val="auto"/>
          <w:sz w:val="20"/>
          <w:szCs w:val="20"/>
          <w:shd w:val="clear" w:color="auto" w:fill="FFFFFF"/>
        </w:rPr>
        <w:t>opportunities for each and every child.</w:t>
      </w:r>
    </w:p>
    <w:p w14:paraId="40090085" w14:textId="77777777" w:rsidR="00D10D27" w:rsidRPr="0063233D" w:rsidRDefault="00D10D27" w:rsidP="00D10D27">
      <w:pPr>
        <w:pStyle w:val="Default"/>
        <w:ind w:left="360"/>
        <w:rPr>
          <w:color w:val="auto"/>
          <w:sz w:val="16"/>
          <w:szCs w:val="16"/>
        </w:rPr>
      </w:pPr>
    </w:p>
    <w:p w14:paraId="3465CF0D" w14:textId="77777777" w:rsidR="00D10D27" w:rsidRPr="006026B1" w:rsidRDefault="00D10D27" w:rsidP="00D10D27">
      <w:pPr>
        <w:pStyle w:val="Default"/>
        <w:rPr>
          <w:color w:val="auto"/>
          <w:sz w:val="20"/>
          <w:szCs w:val="20"/>
        </w:rPr>
      </w:pPr>
      <w:r w:rsidRPr="006026B1">
        <w:rPr>
          <w:color w:val="auto"/>
          <w:sz w:val="20"/>
          <w:szCs w:val="20"/>
          <w:shd w:val="clear" w:color="auto" w:fill="FFFFFF"/>
        </w:rPr>
        <w:t xml:space="preserve">Any qualifying family that registers their eligibility will help raise </w:t>
      </w:r>
      <w:r>
        <w:rPr>
          <w:color w:val="auto"/>
          <w:sz w:val="20"/>
          <w:szCs w:val="20"/>
          <w:shd w:val="clear" w:color="auto" w:fill="FFFFFF"/>
        </w:rPr>
        <w:t xml:space="preserve">the amount of </w:t>
      </w:r>
      <w:r w:rsidRPr="006026B1">
        <w:rPr>
          <w:color w:val="auto"/>
          <w:sz w:val="20"/>
          <w:szCs w:val="20"/>
          <w:shd w:val="clear" w:color="auto" w:fill="FFFFFF"/>
        </w:rPr>
        <w:t xml:space="preserve">money for the school. </w:t>
      </w:r>
      <w:r w:rsidRPr="006026B1">
        <w:rPr>
          <w:color w:val="auto"/>
          <w:sz w:val="20"/>
          <w:szCs w:val="20"/>
        </w:rPr>
        <w:t>This funding is essential to our school and is used to directly enhance the quality of</w:t>
      </w:r>
      <w:r w:rsidRPr="3CB35471">
        <w:rPr>
          <w:b/>
          <w:bCs/>
          <w:color w:val="auto"/>
          <w:sz w:val="20"/>
          <w:szCs w:val="20"/>
        </w:rPr>
        <w:t xml:space="preserve"> every</w:t>
      </w:r>
      <w:r w:rsidRPr="006026B1">
        <w:rPr>
          <w:color w:val="auto"/>
          <w:sz w:val="20"/>
          <w:szCs w:val="20"/>
        </w:rPr>
        <w:t xml:space="preserve"> child’s school experience. We do this by improving teaching &amp; learning and by improving facilities &amp;resources.</w:t>
      </w:r>
    </w:p>
    <w:p w14:paraId="40C4EC4E" w14:textId="77777777" w:rsidR="00D10D27" w:rsidRPr="0063233D" w:rsidRDefault="00D10D27" w:rsidP="00D10D27">
      <w:pPr>
        <w:pStyle w:val="Default"/>
        <w:ind w:left="360"/>
        <w:rPr>
          <w:color w:val="auto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521"/>
      </w:tblGrid>
      <w:tr w:rsidR="00D10D27" w:rsidRPr="00E16D96" w14:paraId="14A1225D" w14:textId="77777777" w:rsidTr="007232AB">
        <w:trPr>
          <w:trHeight w:val="692"/>
        </w:trPr>
        <w:tc>
          <w:tcPr>
            <w:tcW w:w="4219" w:type="dxa"/>
            <w:shd w:val="clear" w:color="auto" w:fill="DBE5F1"/>
          </w:tcPr>
          <w:p w14:paraId="5DAA4A38" w14:textId="77777777" w:rsidR="00D10D27" w:rsidRPr="00E16D96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</w:p>
          <w:p w14:paraId="68EE3709" w14:textId="77777777" w:rsidR="00D10D27" w:rsidRPr="00E16D96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E16D96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Child’s Name: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5C2354E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  <w:p w14:paraId="5683AD6D" w14:textId="77777777" w:rsidR="00D10D27" w:rsidRPr="00E16D96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04B0159E" w14:textId="77777777" w:rsidR="00D10D27" w:rsidRPr="0063233D" w:rsidRDefault="00D10D27" w:rsidP="00D10D27">
      <w:pPr>
        <w:pStyle w:val="Default"/>
        <w:rPr>
          <w:b/>
          <w:color w:val="auto"/>
          <w:sz w:val="16"/>
          <w:szCs w:val="16"/>
        </w:rPr>
      </w:pPr>
    </w:p>
    <w:p w14:paraId="7239FAFA" w14:textId="77777777" w:rsidR="00D10D27" w:rsidRPr="0099214A" w:rsidRDefault="00D10D27" w:rsidP="00D10D27">
      <w:pPr>
        <w:pStyle w:val="Default"/>
        <w:rPr>
          <w:b/>
          <w:bCs/>
          <w:color w:val="auto"/>
          <w:sz w:val="20"/>
          <w:szCs w:val="20"/>
        </w:rPr>
      </w:pPr>
      <w:r w:rsidRPr="0099214A">
        <w:rPr>
          <w:b/>
          <w:bCs/>
          <w:color w:val="auto"/>
          <w:sz w:val="20"/>
          <w:szCs w:val="20"/>
        </w:rPr>
        <w:t>Please read the following list of Benefits and tick the boxes below as appropriate.</w:t>
      </w:r>
    </w:p>
    <w:p w14:paraId="355E4BF2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7" w:tgtFrame="_blank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Income Support</w:t>
        </w:r>
      </w:hyperlink>
    </w:p>
    <w:p w14:paraId="7D9457F4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8" w:tgtFrame="_blank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Income-based Jobseekers Allowance</w:t>
        </w:r>
      </w:hyperlink>
    </w:p>
    <w:p w14:paraId="3EFF3210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9" w:tgtFrame="_blank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Income-related Employment and Support Allowance</w:t>
        </w:r>
      </w:hyperlink>
    </w:p>
    <w:p w14:paraId="5F30648E" w14:textId="77777777" w:rsidR="00D10D27" w:rsidRPr="0099214A" w:rsidRDefault="00D10D27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 w:rsidRPr="0099214A">
        <w:rPr>
          <w:rFonts w:ascii="Arial" w:hAnsi="Arial" w:cs="Arial"/>
          <w:sz w:val="20"/>
          <w:szCs w:val="20"/>
          <w:lang w:eastAsia="en-GB"/>
        </w:rPr>
        <w:t>Support under Part VI of the Immigration and Asylum Act 1999</w:t>
      </w:r>
    </w:p>
    <w:p w14:paraId="5E8E8622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10" w:tgtFrame="_blank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The guaranteed element of State Pension Credit</w:t>
        </w:r>
      </w:hyperlink>
    </w:p>
    <w:p w14:paraId="1CBCAB6F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11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Child Tax Credit</w:t>
        </w:r>
      </w:hyperlink>
      <w:r w:rsidR="00D10D27" w:rsidRPr="0099214A">
        <w:rPr>
          <w:rFonts w:ascii="Arial" w:hAnsi="Arial" w:cs="Arial"/>
          <w:sz w:val="20"/>
          <w:szCs w:val="20"/>
          <w:lang w:eastAsia="en-GB"/>
        </w:rPr>
        <w:t> (provided family is not also entitled to Working Tax Credit and have an annual gross income of no more than £16,190)</w:t>
      </w:r>
    </w:p>
    <w:p w14:paraId="0D097614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12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Working Tax Credit</w:t>
        </w:r>
      </w:hyperlink>
      <w:r w:rsidR="00D10D27" w:rsidRPr="0099214A">
        <w:rPr>
          <w:rFonts w:ascii="Arial" w:hAnsi="Arial" w:cs="Arial"/>
          <w:sz w:val="20"/>
          <w:szCs w:val="20"/>
          <w:lang w:eastAsia="en-GB"/>
        </w:rPr>
        <w:t> run-on (the payment someone may receive for a further four weeks after they stop qualifying for Working Tax Credit)</w:t>
      </w:r>
    </w:p>
    <w:p w14:paraId="3F038BF2" w14:textId="77777777" w:rsidR="00D10D27" w:rsidRPr="0099214A" w:rsidRDefault="006769D0" w:rsidP="00D10D27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hyperlink r:id="rId13" w:tgtFrame="_blank" w:history="1">
        <w:r w:rsidR="00D10D27" w:rsidRPr="0099214A">
          <w:rPr>
            <w:rFonts w:ascii="Arial" w:hAnsi="Arial" w:cs="Arial"/>
            <w:sz w:val="20"/>
            <w:szCs w:val="20"/>
            <w:u w:val="single"/>
            <w:lang w:eastAsia="en-GB"/>
          </w:rPr>
          <w:t>Universal Credit</w:t>
        </w:r>
      </w:hyperlink>
      <w:r w:rsidR="00D10D27" w:rsidRPr="0099214A">
        <w:rPr>
          <w:rFonts w:ascii="Arial" w:hAnsi="Arial" w:cs="Arial"/>
          <w:sz w:val="20"/>
          <w:szCs w:val="20"/>
          <w:lang w:eastAsia="en-GB"/>
        </w:rPr>
        <w:t> provided you have an annual net earned income of no more than £7,400, as assessed by earnings from up to three of your most recent assessment periods</w:t>
      </w:r>
    </w:p>
    <w:p w14:paraId="061CA2FA" w14:textId="77777777" w:rsidR="00D10D27" w:rsidRPr="0063233D" w:rsidRDefault="00D10D27" w:rsidP="00D10D27">
      <w:pPr>
        <w:pStyle w:val="NoSpacing"/>
        <w:rPr>
          <w:rFonts w:ascii="Arial" w:hAnsi="Arial" w:cs="Arial"/>
          <w:sz w:val="16"/>
          <w:szCs w:val="16"/>
          <w:lang w:eastAsia="en-GB"/>
        </w:rPr>
      </w:pPr>
    </w:p>
    <w:p w14:paraId="13A4FF0E" w14:textId="77777777" w:rsidR="00D10D27" w:rsidRPr="0099214A" w:rsidRDefault="00D10D27" w:rsidP="00D10D27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99214A">
        <w:rPr>
          <w:rFonts w:ascii="Arial" w:hAnsi="Arial" w:cs="Arial"/>
          <w:sz w:val="20"/>
          <w:szCs w:val="20"/>
          <w:lang w:eastAsia="en-GB"/>
        </w:rPr>
        <w:t>You may also qualify if your child has:</w:t>
      </w:r>
    </w:p>
    <w:p w14:paraId="3BD97256" w14:textId="77777777" w:rsidR="00D10D27" w:rsidRPr="0099214A" w:rsidRDefault="00D10D27" w:rsidP="00D10D27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  <w:lang w:eastAsia="en-GB"/>
        </w:rPr>
      </w:pPr>
      <w:r w:rsidRPr="0099214A">
        <w:rPr>
          <w:rFonts w:ascii="Arial" w:hAnsi="Arial" w:cs="Arial"/>
          <w:sz w:val="20"/>
          <w:szCs w:val="20"/>
          <w:lang w:eastAsia="en-GB"/>
        </w:rPr>
        <w:t>been looked after by the local authority for at least one day</w:t>
      </w:r>
    </w:p>
    <w:p w14:paraId="20041434" w14:textId="77777777" w:rsidR="00D10D27" w:rsidRPr="0099214A" w:rsidRDefault="00D10D27" w:rsidP="00D10D27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  <w:lang w:eastAsia="en-GB"/>
        </w:rPr>
      </w:pPr>
      <w:r w:rsidRPr="0099214A">
        <w:rPr>
          <w:rFonts w:ascii="Arial" w:hAnsi="Arial" w:cs="Arial"/>
          <w:sz w:val="20"/>
          <w:szCs w:val="20"/>
          <w:lang w:eastAsia="en-GB"/>
        </w:rPr>
        <w:t>been adopted from care</w:t>
      </w:r>
    </w:p>
    <w:p w14:paraId="5787C2E4" w14:textId="77777777" w:rsidR="00D10D27" w:rsidRPr="0099214A" w:rsidRDefault="00D10D27" w:rsidP="00D10D27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  <w:lang w:eastAsia="en-GB"/>
        </w:rPr>
      </w:pPr>
      <w:r w:rsidRPr="0099214A">
        <w:rPr>
          <w:rFonts w:ascii="Arial" w:hAnsi="Arial" w:cs="Arial"/>
          <w:sz w:val="20"/>
          <w:szCs w:val="20"/>
          <w:lang w:eastAsia="en-GB"/>
        </w:rPr>
        <w:t>left care through a special guardianship order or a child arrangement order in England or Wales.</w:t>
      </w:r>
    </w:p>
    <w:p w14:paraId="0E4C80EB" w14:textId="77777777" w:rsidR="00D10D27" w:rsidRPr="0099214A" w:rsidRDefault="00D10D27" w:rsidP="00D10D27">
      <w:pPr>
        <w:pStyle w:val="Default"/>
        <w:rPr>
          <w:b/>
          <w:color w:val="auto"/>
          <w:sz w:val="20"/>
          <w:szCs w:val="20"/>
        </w:rPr>
      </w:pPr>
      <w:r w:rsidRPr="0099214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66856" wp14:editId="3DAD9B8F">
                <wp:simplePos x="0" y="0"/>
                <wp:positionH relativeFrom="column">
                  <wp:posOffset>3732530</wp:posOffset>
                </wp:positionH>
                <wp:positionV relativeFrom="paragraph">
                  <wp:posOffset>93345</wp:posOffset>
                </wp:positionV>
                <wp:extent cx="319405" cy="274955"/>
                <wp:effectExtent l="0" t="0" r="4445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3FD30A" w14:textId="77777777" w:rsidR="00D10D27" w:rsidRDefault="00D10D27" w:rsidP="00D10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1668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3.9pt;margin-top:7.35pt;width:25.1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HpZAIAANk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" fillcolor="window" strokeweight=".5pt">
                <v:path arrowok="t"/>
                <v:textbox>
                  <w:txbxContent>
                    <w:p w14:paraId="593FD30A" w14:textId="77777777" w:rsidR="00D10D27" w:rsidRDefault="00D10D27" w:rsidP="00D10D27"/>
                  </w:txbxContent>
                </v:textbox>
              </v:shape>
            </w:pict>
          </mc:Fallback>
        </mc:AlternateContent>
      </w:r>
    </w:p>
    <w:p w14:paraId="27FA73EA" w14:textId="77777777" w:rsidR="00D10D27" w:rsidRPr="0099214A" w:rsidRDefault="00D10D27" w:rsidP="00D10D27">
      <w:pPr>
        <w:pStyle w:val="Default"/>
        <w:rPr>
          <w:b/>
          <w:bCs/>
          <w:color w:val="auto"/>
          <w:sz w:val="20"/>
          <w:szCs w:val="20"/>
        </w:rPr>
      </w:pPr>
      <w:r w:rsidRPr="0099214A">
        <w:rPr>
          <w:b/>
          <w:bCs/>
          <w:color w:val="auto"/>
          <w:sz w:val="20"/>
          <w:szCs w:val="20"/>
        </w:rPr>
        <w:t xml:space="preserve">Something in the list above applies to me and my family </w:t>
      </w:r>
    </w:p>
    <w:p w14:paraId="4E3DA8DB" w14:textId="77777777" w:rsidR="00D10D27" w:rsidRPr="0099214A" w:rsidRDefault="00D10D27" w:rsidP="00D10D27">
      <w:pPr>
        <w:pStyle w:val="Default"/>
        <w:rPr>
          <w:b/>
          <w:color w:val="auto"/>
          <w:sz w:val="20"/>
          <w:szCs w:val="20"/>
        </w:rPr>
      </w:pPr>
    </w:p>
    <w:p w14:paraId="2E83B306" w14:textId="77777777" w:rsidR="00D10D27" w:rsidRPr="0099214A" w:rsidRDefault="00D10D27" w:rsidP="00D10D27">
      <w:pPr>
        <w:pStyle w:val="Default"/>
        <w:rPr>
          <w:b/>
          <w:color w:val="auto"/>
          <w:sz w:val="20"/>
          <w:szCs w:val="20"/>
        </w:rPr>
      </w:pPr>
      <w:r w:rsidRPr="0099214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5A194" wp14:editId="4C84826E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</wp:posOffset>
                </wp:positionV>
                <wp:extent cx="319405" cy="274955"/>
                <wp:effectExtent l="0" t="0" r="4445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AB7C6D" w14:textId="77777777" w:rsidR="00D10D27" w:rsidRDefault="00D10D27" w:rsidP="00D10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5A194" id="Text Box 5" o:spid="_x0000_s1027" type="#_x0000_t202" style="position:absolute;margin-left:294pt;margin-top:3.7pt;width:25.1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" fillcolor="window" strokeweight=".5pt">
                <v:path arrowok="t"/>
                <v:textbox>
                  <w:txbxContent>
                    <w:p w14:paraId="2EAB7C6D" w14:textId="77777777" w:rsidR="00D10D27" w:rsidRDefault="00D10D27" w:rsidP="00D10D27"/>
                  </w:txbxContent>
                </v:textbox>
              </v:shape>
            </w:pict>
          </mc:Fallback>
        </mc:AlternateContent>
      </w:r>
    </w:p>
    <w:p w14:paraId="0D77C260" w14:textId="77777777" w:rsidR="00D10D27" w:rsidRPr="0099214A" w:rsidRDefault="00D10D27" w:rsidP="00D10D27">
      <w:pPr>
        <w:pStyle w:val="Default"/>
        <w:rPr>
          <w:b/>
          <w:bCs/>
          <w:color w:val="auto"/>
          <w:sz w:val="20"/>
          <w:szCs w:val="20"/>
        </w:rPr>
      </w:pPr>
      <w:r w:rsidRPr="0099214A">
        <w:rPr>
          <w:b/>
          <w:bCs/>
          <w:color w:val="auto"/>
          <w:sz w:val="20"/>
          <w:szCs w:val="20"/>
        </w:rPr>
        <w:t xml:space="preserve">The list above does not apply to me or my family  </w:t>
      </w:r>
    </w:p>
    <w:p w14:paraId="4668A482" w14:textId="77777777" w:rsidR="00D10D27" w:rsidRPr="0063233D" w:rsidRDefault="00D10D27" w:rsidP="00D10D27">
      <w:pPr>
        <w:pStyle w:val="Default"/>
        <w:rPr>
          <w:b/>
          <w:color w:val="auto"/>
          <w:sz w:val="16"/>
          <w:szCs w:val="16"/>
        </w:rPr>
      </w:pPr>
    </w:p>
    <w:p w14:paraId="377BDB94" w14:textId="77777777" w:rsidR="00D10D27" w:rsidRPr="0099214A" w:rsidRDefault="00D10D27" w:rsidP="00D10D27">
      <w:pPr>
        <w:pStyle w:val="Default"/>
        <w:rPr>
          <w:b/>
          <w:color w:val="auto"/>
          <w:sz w:val="20"/>
          <w:szCs w:val="20"/>
        </w:rPr>
      </w:pPr>
      <w:r w:rsidRPr="0099214A">
        <w:rPr>
          <w:b/>
          <w:color w:val="auto"/>
          <w:sz w:val="20"/>
          <w:szCs w:val="20"/>
        </w:rPr>
        <w:t>Anyone in receipt any of the above benefits that hasn’t already applied for Free School Meals/Pupil Premium please complete the information below in order for the school to make the application online on your behalf.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521"/>
      </w:tblGrid>
      <w:tr w:rsidR="00D10D27" w:rsidRPr="00E16D96" w14:paraId="0CE22A96" w14:textId="77777777" w:rsidTr="007232AB">
        <w:trPr>
          <w:trHeight w:val="692"/>
        </w:trPr>
        <w:tc>
          <w:tcPr>
            <w:tcW w:w="4219" w:type="dxa"/>
            <w:shd w:val="clear" w:color="auto" w:fill="DBE5F1"/>
          </w:tcPr>
          <w:p w14:paraId="25A39A21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</w:p>
          <w:p w14:paraId="105CA3E8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99214A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Parent/Carer Name: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4D08AC6F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  <w:p w14:paraId="60CBFE28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D10D27" w:rsidRPr="00E16D96" w14:paraId="3AF07467" w14:textId="77777777" w:rsidTr="007232AB">
        <w:trPr>
          <w:trHeight w:val="718"/>
        </w:trPr>
        <w:tc>
          <w:tcPr>
            <w:tcW w:w="4219" w:type="dxa"/>
            <w:shd w:val="clear" w:color="auto" w:fill="DBE5F1"/>
          </w:tcPr>
          <w:p w14:paraId="5B887F1A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</w:p>
          <w:p w14:paraId="1E80F4A5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99214A"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  <w:t>Parent/</w:t>
            </w:r>
            <w:r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  <w:t xml:space="preserve">Carer </w:t>
            </w:r>
            <w:r w:rsidRPr="0099214A"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  <w:t>Date of Birth</w:t>
            </w:r>
            <w:r w:rsidRPr="0099214A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54361C81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D10D27" w:rsidRPr="00E16D96" w14:paraId="650D5737" w14:textId="77777777" w:rsidTr="007232AB">
        <w:trPr>
          <w:trHeight w:val="718"/>
        </w:trPr>
        <w:tc>
          <w:tcPr>
            <w:tcW w:w="4219" w:type="dxa"/>
            <w:shd w:val="clear" w:color="auto" w:fill="DBE5F1"/>
          </w:tcPr>
          <w:p w14:paraId="35AE70B4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</w:p>
          <w:p w14:paraId="002688B4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  <w:r w:rsidRPr="0099214A"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  <w:t>Parent/Carer National Insurance Number</w:t>
            </w:r>
            <w:r w:rsidRPr="0099214A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615716AA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253A5C" w:rsidRPr="00E16D96" w14:paraId="3E03BB37" w14:textId="77777777" w:rsidTr="007232AB">
        <w:trPr>
          <w:trHeight w:val="718"/>
        </w:trPr>
        <w:tc>
          <w:tcPr>
            <w:tcW w:w="4219" w:type="dxa"/>
            <w:shd w:val="clear" w:color="auto" w:fill="DBE5F1"/>
          </w:tcPr>
          <w:p w14:paraId="4BD7D0F1" w14:textId="77777777" w:rsidR="00253A5C" w:rsidRDefault="00253A5C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</w:p>
          <w:p w14:paraId="31777FF9" w14:textId="77777777" w:rsidR="00253A5C" w:rsidRPr="0099214A" w:rsidRDefault="00253A5C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  <w:t>Parent/Carer Email Address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507545CD" w14:textId="77777777" w:rsidR="00253A5C" w:rsidRPr="0099214A" w:rsidRDefault="00253A5C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D10D27" w:rsidRPr="00E16D96" w14:paraId="102ABD71" w14:textId="77777777" w:rsidTr="007232AB">
        <w:trPr>
          <w:trHeight w:val="718"/>
        </w:trPr>
        <w:tc>
          <w:tcPr>
            <w:tcW w:w="4219" w:type="dxa"/>
            <w:shd w:val="clear" w:color="auto" w:fill="DBE5F1"/>
          </w:tcPr>
          <w:p w14:paraId="3031FC7B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</w:p>
          <w:p w14:paraId="08AFC9D0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  <w:r w:rsidRPr="0099214A"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  <w:t>Parent/Carer Signature:</w:t>
            </w:r>
          </w:p>
          <w:p w14:paraId="5ADDDCD8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shd w:val="clear" w:color="auto" w:fill="DBE5F1"/>
                <w:lang w:eastAsia="en-US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0C6E31B9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  <w:p w14:paraId="7A764538" w14:textId="77777777" w:rsidR="00D10D27" w:rsidRPr="0099214A" w:rsidRDefault="00D10D27" w:rsidP="007232AB">
            <w:pPr>
              <w:pStyle w:val="Default"/>
              <w:rPr>
                <w:rFonts w:eastAsia="Calibri"/>
                <w:b/>
                <w:color w:val="auto"/>
                <w:sz w:val="18"/>
                <w:szCs w:val="18"/>
                <w:shd w:val="clear" w:color="auto" w:fill="DBE5F1"/>
                <w:lang w:eastAsia="en-US"/>
              </w:rPr>
            </w:pPr>
          </w:p>
          <w:p w14:paraId="264A6C55" w14:textId="77777777" w:rsidR="00D10D27" w:rsidRPr="0099214A" w:rsidRDefault="00D10D27" w:rsidP="007232AB">
            <w:pPr>
              <w:pStyle w:val="Default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  <w:r w:rsidRPr="0099214A">
              <w:rPr>
                <w:rFonts w:eastAsia="Calibri"/>
                <w:b/>
                <w:color w:val="auto"/>
                <w:sz w:val="18"/>
                <w:szCs w:val="18"/>
                <w:shd w:val="clear" w:color="auto" w:fill="DBE5F1"/>
                <w:lang w:eastAsia="en-US"/>
              </w:rPr>
              <w:t>I confirm I am happy for the school to make an application on my behalf.</w:t>
            </w:r>
            <w:r w:rsidR="00253A5C">
              <w:rPr>
                <w:rFonts w:eastAsia="Calibri"/>
                <w:b/>
                <w:color w:val="auto"/>
                <w:sz w:val="18"/>
                <w:szCs w:val="18"/>
                <w:shd w:val="clear" w:color="auto" w:fill="DBE5F1"/>
                <w:lang w:eastAsia="en-US"/>
              </w:rPr>
              <w:t xml:space="preserve">  Please note that the online application requires the school to enter your child’s name, date of birth and address as well </w:t>
            </w:r>
            <w:r w:rsidR="000064C4">
              <w:rPr>
                <w:rFonts w:eastAsia="Calibri"/>
                <w:b/>
                <w:color w:val="auto"/>
                <w:sz w:val="18"/>
                <w:szCs w:val="18"/>
                <w:shd w:val="clear" w:color="auto" w:fill="DBE5F1"/>
                <w:lang w:eastAsia="en-US"/>
              </w:rPr>
              <w:t>as your information in the boxes</w:t>
            </w:r>
            <w:r w:rsidR="00253A5C">
              <w:rPr>
                <w:rFonts w:eastAsia="Calibri"/>
                <w:b/>
                <w:color w:val="auto"/>
                <w:sz w:val="18"/>
                <w:szCs w:val="18"/>
                <w:shd w:val="clear" w:color="auto" w:fill="DBE5F1"/>
                <w:lang w:eastAsia="en-US"/>
              </w:rPr>
              <w:t xml:space="preserve"> above.</w:t>
            </w:r>
          </w:p>
        </w:tc>
      </w:tr>
    </w:tbl>
    <w:p w14:paraId="52B2533E" w14:textId="77777777" w:rsidR="0032407B" w:rsidRDefault="0032407B" w:rsidP="00D10D27"/>
    <w:p w14:paraId="19C9F05A" w14:textId="2C05E206" w:rsidR="00D10D27" w:rsidRPr="00D10D27" w:rsidRDefault="00D10D27" w:rsidP="00D10D27">
      <w:r>
        <w:t>Many thanks</w:t>
      </w:r>
      <w:r w:rsidR="00AB2777">
        <w:t xml:space="preserve"> </w:t>
      </w:r>
      <w:r w:rsidRPr="00D10D27">
        <w:rPr>
          <w:rFonts w:ascii="Lucida Handwriting" w:hAnsi="Lucida Handwriting"/>
          <w:i/>
          <w:sz w:val="32"/>
          <w:szCs w:val="32"/>
        </w:rPr>
        <w:t>Jeremy Cooper</w:t>
      </w:r>
      <w:r w:rsidR="00AB2777">
        <w:rPr>
          <w:rFonts w:ascii="Lucida Handwriting" w:hAnsi="Lucida Handwriting"/>
          <w:i/>
          <w:sz w:val="32"/>
          <w:szCs w:val="32"/>
        </w:rPr>
        <w:t xml:space="preserve">  </w:t>
      </w:r>
      <w:bookmarkStart w:id="0" w:name="_GoBack"/>
      <w:bookmarkEnd w:id="0"/>
      <w:r>
        <w:t xml:space="preserve"> Headteacher </w:t>
      </w:r>
    </w:p>
    <w:sectPr w:rsidR="00D10D27" w:rsidRPr="00D10D27" w:rsidSect="00C53D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426" w:left="709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0CB1" w14:textId="77777777" w:rsidR="006769D0" w:rsidRDefault="006769D0" w:rsidP="00386751">
      <w:r>
        <w:separator/>
      </w:r>
    </w:p>
  </w:endnote>
  <w:endnote w:type="continuationSeparator" w:id="0">
    <w:p w14:paraId="0C5548B4" w14:textId="77777777" w:rsidR="006769D0" w:rsidRDefault="006769D0" w:rsidP="0038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3D5FC" w14:textId="77777777" w:rsidR="003F7155" w:rsidRDefault="003F7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949E" w14:textId="77777777" w:rsidR="00386751" w:rsidRPr="00386751" w:rsidRDefault="00386751" w:rsidP="00386751">
    <w:pPr>
      <w:pStyle w:val="Footer"/>
      <w:jc w:val="center"/>
      <w:rPr>
        <w:color w:val="002060"/>
      </w:rPr>
    </w:pPr>
    <w:r w:rsidRPr="00386751">
      <w:rPr>
        <w:color w:val="002060"/>
      </w:rPr>
      <w:t>Appledore School, Kingsley Avenue, Appledore, Bideford, Devon, EX39 1PF</w:t>
    </w:r>
  </w:p>
  <w:p w14:paraId="52CB7E43" w14:textId="77777777" w:rsidR="00386751" w:rsidRDefault="00386751" w:rsidP="00386751">
    <w:pPr>
      <w:pStyle w:val="Footer"/>
      <w:jc w:val="center"/>
      <w:rPr>
        <w:color w:val="002060"/>
      </w:rPr>
    </w:pPr>
    <w:r w:rsidRPr="00386751">
      <w:rPr>
        <w:color w:val="002060"/>
      </w:rPr>
      <w:t xml:space="preserve">01237 474365   </w:t>
    </w:r>
    <w:r w:rsidR="00432E20" w:rsidRPr="00432E20">
      <w:rPr>
        <w:color w:val="002060"/>
      </w:rPr>
      <w:t>www.appledore-primary.devon.sch.uk</w:t>
    </w:r>
  </w:p>
  <w:p w14:paraId="63B7BCC2" w14:textId="77777777" w:rsidR="00432E20" w:rsidRPr="00386751" w:rsidRDefault="00432E20" w:rsidP="00386751">
    <w:pPr>
      <w:pStyle w:val="Footer"/>
      <w:jc w:val="center"/>
      <w:rPr>
        <w:color w:val="002060"/>
      </w:rPr>
    </w:pPr>
    <w:r>
      <w:rPr>
        <w:color w:val="002060"/>
      </w:rPr>
      <w:t>Email admin@appledore-primary.devon.sch.uk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63C4" w14:textId="77777777" w:rsidR="003F7155" w:rsidRDefault="003F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A073D" w14:textId="77777777" w:rsidR="006769D0" w:rsidRDefault="006769D0" w:rsidP="00386751">
      <w:r>
        <w:separator/>
      </w:r>
    </w:p>
  </w:footnote>
  <w:footnote w:type="continuationSeparator" w:id="0">
    <w:p w14:paraId="10155121" w14:textId="77777777" w:rsidR="006769D0" w:rsidRDefault="006769D0" w:rsidP="0038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F292" w14:textId="77777777" w:rsidR="003F7155" w:rsidRDefault="003F7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386D" w14:textId="77777777" w:rsidR="00F36CD9" w:rsidRDefault="00F36CD9">
    <w:pPr>
      <w:pStyle w:val="Header"/>
    </w:pPr>
    <w:r>
      <w:rPr>
        <w:noProof/>
      </w:rPr>
      <w:drawing>
        <wp:inline distT="0" distB="0" distL="0" distR="0" wp14:anchorId="61B4DA1B" wp14:editId="72203936">
          <wp:extent cx="6605517" cy="777923"/>
          <wp:effectExtent l="0" t="0" r="5080" b="3175"/>
          <wp:docPr id="1" name="Picture 1" descr="C:\Users\jeremy.coopertest\Downloads\Downlo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emy.coopertest\Downloads\Downlo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599" cy="77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B5E0" w14:textId="77777777" w:rsidR="003F7155" w:rsidRDefault="003F7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3A5"/>
    <w:multiLevelType w:val="hybridMultilevel"/>
    <w:tmpl w:val="CBC269A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6A523F"/>
    <w:multiLevelType w:val="hybridMultilevel"/>
    <w:tmpl w:val="23946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5415"/>
    <w:multiLevelType w:val="hybridMultilevel"/>
    <w:tmpl w:val="00008120"/>
    <w:lvl w:ilvl="0" w:tplc="47AE4BD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58B1"/>
    <w:multiLevelType w:val="hybridMultilevel"/>
    <w:tmpl w:val="8DB0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03C31"/>
    <w:multiLevelType w:val="hybridMultilevel"/>
    <w:tmpl w:val="B5586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74A8E"/>
    <w:multiLevelType w:val="hybridMultilevel"/>
    <w:tmpl w:val="D26C2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E4E78"/>
    <w:multiLevelType w:val="hybridMultilevel"/>
    <w:tmpl w:val="371C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E41"/>
    <w:multiLevelType w:val="hybridMultilevel"/>
    <w:tmpl w:val="11C658A0"/>
    <w:lvl w:ilvl="0" w:tplc="157CA754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84355"/>
    <w:multiLevelType w:val="hybridMultilevel"/>
    <w:tmpl w:val="526E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E113E"/>
    <w:multiLevelType w:val="hybridMultilevel"/>
    <w:tmpl w:val="44A87558"/>
    <w:lvl w:ilvl="0" w:tplc="157CA754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16E3A"/>
    <w:multiLevelType w:val="hybridMultilevel"/>
    <w:tmpl w:val="DC5A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84"/>
    <w:rsid w:val="000064C4"/>
    <w:rsid w:val="00014F6B"/>
    <w:rsid w:val="00045314"/>
    <w:rsid w:val="00057E1F"/>
    <w:rsid w:val="00063939"/>
    <w:rsid w:val="00067E7C"/>
    <w:rsid w:val="000769C3"/>
    <w:rsid w:val="000C597B"/>
    <w:rsid w:val="000D5F6B"/>
    <w:rsid w:val="000F769F"/>
    <w:rsid w:val="00136728"/>
    <w:rsid w:val="0014554D"/>
    <w:rsid w:val="00154DC5"/>
    <w:rsid w:val="00155EF2"/>
    <w:rsid w:val="00190CE7"/>
    <w:rsid w:val="001A2E84"/>
    <w:rsid w:val="001C0374"/>
    <w:rsid w:val="001C1BC4"/>
    <w:rsid w:val="00217666"/>
    <w:rsid w:val="00253A5C"/>
    <w:rsid w:val="0026250F"/>
    <w:rsid w:val="002748FF"/>
    <w:rsid w:val="002E06E8"/>
    <w:rsid w:val="002E6363"/>
    <w:rsid w:val="00322208"/>
    <w:rsid w:val="0032407B"/>
    <w:rsid w:val="00386751"/>
    <w:rsid w:val="00390CA6"/>
    <w:rsid w:val="003B5BD4"/>
    <w:rsid w:val="003D0D5C"/>
    <w:rsid w:val="003F482A"/>
    <w:rsid w:val="003F7155"/>
    <w:rsid w:val="00432E20"/>
    <w:rsid w:val="00445C09"/>
    <w:rsid w:val="004B7D85"/>
    <w:rsid w:val="004E03B1"/>
    <w:rsid w:val="00555363"/>
    <w:rsid w:val="005776A5"/>
    <w:rsid w:val="005A2B0F"/>
    <w:rsid w:val="00601DB8"/>
    <w:rsid w:val="00624281"/>
    <w:rsid w:val="00643CD9"/>
    <w:rsid w:val="00653D0D"/>
    <w:rsid w:val="00670F96"/>
    <w:rsid w:val="006769D0"/>
    <w:rsid w:val="006C08FD"/>
    <w:rsid w:val="00730B98"/>
    <w:rsid w:val="007F1AD2"/>
    <w:rsid w:val="007F581F"/>
    <w:rsid w:val="00816BA5"/>
    <w:rsid w:val="0082465A"/>
    <w:rsid w:val="00826BA2"/>
    <w:rsid w:val="00843184"/>
    <w:rsid w:val="00877085"/>
    <w:rsid w:val="00917CF7"/>
    <w:rsid w:val="0096552C"/>
    <w:rsid w:val="009B47CD"/>
    <w:rsid w:val="009C613F"/>
    <w:rsid w:val="00A12227"/>
    <w:rsid w:val="00A43A04"/>
    <w:rsid w:val="00A50134"/>
    <w:rsid w:val="00A76279"/>
    <w:rsid w:val="00AB2777"/>
    <w:rsid w:val="00B72536"/>
    <w:rsid w:val="00BB7BEB"/>
    <w:rsid w:val="00C36F3D"/>
    <w:rsid w:val="00C53D7F"/>
    <w:rsid w:val="00C56E8A"/>
    <w:rsid w:val="00C92436"/>
    <w:rsid w:val="00CD3791"/>
    <w:rsid w:val="00CD6938"/>
    <w:rsid w:val="00CF64E6"/>
    <w:rsid w:val="00D10D27"/>
    <w:rsid w:val="00DB2484"/>
    <w:rsid w:val="00DC6341"/>
    <w:rsid w:val="00DF7633"/>
    <w:rsid w:val="00E00D06"/>
    <w:rsid w:val="00E134F2"/>
    <w:rsid w:val="00E50A29"/>
    <w:rsid w:val="00F311A3"/>
    <w:rsid w:val="00F34F58"/>
    <w:rsid w:val="00F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1F99B"/>
  <w15:docId w15:val="{6AF4BEEA-C09E-4CA4-AB3C-41E7A747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04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751"/>
  </w:style>
  <w:style w:type="paragraph" w:styleId="Footer">
    <w:name w:val="footer"/>
    <w:basedOn w:val="Normal"/>
    <w:link w:val="FooterChar"/>
    <w:uiPriority w:val="99"/>
    <w:unhideWhenUsed/>
    <w:rsid w:val="00386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751"/>
  </w:style>
  <w:style w:type="character" w:styleId="Hyperlink">
    <w:name w:val="Hyperlink"/>
    <w:basedOn w:val="DefaultParagraphFont"/>
    <w:uiPriority w:val="99"/>
    <w:unhideWhenUsed/>
    <w:rsid w:val="00386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6E8"/>
    <w:pPr>
      <w:ind w:left="720"/>
      <w:contextualSpacing/>
    </w:pPr>
  </w:style>
  <w:style w:type="paragraph" w:customStyle="1" w:styleId="Text">
    <w:name w:val="Text"/>
    <w:basedOn w:val="BodyText"/>
    <w:link w:val="TextChar"/>
    <w:qFormat/>
    <w:rsid w:val="00DB2484"/>
    <w:rPr>
      <w:rFonts w:eastAsia="MS Mincho" w:cs="Arial"/>
      <w:sz w:val="20"/>
      <w:lang w:val="en-US" w:eastAsia="en-US"/>
    </w:rPr>
  </w:style>
  <w:style w:type="character" w:customStyle="1" w:styleId="TextChar">
    <w:name w:val="Text Char"/>
    <w:link w:val="Text"/>
    <w:rsid w:val="00DB2484"/>
    <w:rPr>
      <w:rFonts w:ascii="Arial" w:eastAsia="MS Mincho" w:hAnsi="Arial" w:cs="Arial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DB2484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DB2484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B24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2484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C1BC4"/>
    <w:rPr>
      <w:color w:val="800080" w:themeColor="followedHyperlink"/>
      <w:u w:val="single"/>
    </w:rPr>
  </w:style>
  <w:style w:type="paragraph" w:customStyle="1" w:styleId="Default">
    <w:name w:val="Default"/>
    <w:rsid w:val="00D10D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D10D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jobseekers-allowance" TargetMode="External"/><Relationship Id="rId13" Type="http://schemas.openxmlformats.org/officeDocument/2006/relationships/hyperlink" Target="https://www.gov.uk/universal-cred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uk/income-support" TargetMode="External"/><Relationship Id="rId12" Type="http://schemas.openxmlformats.org/officeDocument/2006/relationships/hyperlink" Target="https://new.devon.gov.uk/educationandfamilies/factsheet/tax-credit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devon.gov.uk/educationandfamilies/factsheet/tax-credits/child-tax-cred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uk/pension-cred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employment-support-allowanc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CooperTest</dc:creator>
  <cp:lastModifiedBy>Nick</cp:lastModifiedBy>
  <cp:revision>2</cp:revision>
  <cp:lastPrinted>2020-04-01T16:43:00Z</cp:lastPrinted>
  <dcterms:created xsi:type="dcterms:W3CDTF">2020-04-01T17:07:00Z</dcterms:created>
  <dcterms:modified xsi:type="dcterms:W3CDTF">2020-04-01T17:07:00Z</dcterms:modified>
</cp:coreProperties>
</file>