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GLPC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1"/>
        <w:gridCol w:w="2095"/>
        <w:gridCol w:w="2107"/>
        <w:gridCol w:w="2105"/>
        <w:tblGridChange w:id="0">
          <w:tblGrid>
            <w:gridCol w:w="2871"/>
            <w:gridCol w:w="2095"/>
            <w:gridCol w:w="2107"/>
            <w:gridCol w:w="210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Learning Support Assistant (Level 2)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Reporting to (job title)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Headteacher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Service/Section/School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Appledore School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Effective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September 2026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Evaluated 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</w:t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Job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G.0717</w:t>
            </w:r>
          </w:p>
        </w:tc>
      </w:tr>
    </w:tbl>
    <w:p w:rsidR="00000000" w:rsidDel="00000000" w:rsidP="00000000" w:rsidRDefault="00000000" w:rsidRPr="00000000" w14:paraId="00000017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Job Purpose including main 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To work under the instruction guidance of teaching/senior staff to undertake a work/care/support programme to raise the learning and attainment of a pupil while also promoting their independence, self-esteem and social inclusion to enable access to leaning.  Work may be carried out in the classroom or may regularly take place outside the main teaching area.</w:t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This role requires the ability to fulfil all spoken aspects of the role with confidence and fluency in English.</w:t>
      </w:r>
    </w:p>
    <w:p w:rsidR="00000000" w:rsidDel="00000000" w:rsidP="00000000" w:rsidRDefault="00000000" w:rsidRPr="00000000" w14:paraId="0000001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Main 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To work under instruction/guidance to enable access to learning by:</w:t>
      </w:r>
    </w:p>
    <w:p w:rsidR="00000000" w:rsidDel="00000000" w:rsidP="00000000" w:rsidRDefault="00000000" w:rsidRPr="00000000" w14:paraId="0000002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Attending to the welfare and personal care of pupils including those with special educational needs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Delivering pre-determined learning/care/support programmes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Implementing literacy/numeracy programmes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Assisting with the planning cycle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Undertaking general clerical/administrative support for the teacher/department</w:t>
      </w:r>
    </w:p>
    <w:p w:rsidR="00000000" w:rsidDel="00000000" w:rsidP="00000000" w:rsidRDefault="00000000" w:rsidRPr="00000000" w14:paraId="0000002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bCs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Support the teacher by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Creating and maintaining a purposeful, orderly and supportive environment, in accordance with lesson plans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Assisting with the display of pupils’ work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Using strategies, in liaison with the teacher, to support pupils to achieve learning goals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Assisting with the planning of learning activities on a regular basis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Monitoring pupils’ responses to learning activities and accurately recording achievement/progress as directed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Providing detailed and regular feedback to teachers on pupils’ achievement, progress, problems etc.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Promoting good pupil behaviour, dealing promptly with conflict and incidents in line with established policy and encouraging pupils to take responsibility for their own behaviour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Establishing constructive relationships with parents/carers and where appropriate participating in feedback sessions with parents alongside the teacher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Administering routine tests, invigilating exams and undertaking routine marking of pupils’ work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Providing clerical/administrative support e.g. photocopying, typing, filing, money, administration of course work etc.</w:t>
      </w:r>
    </w:p>
    <w:p w:rsidR="00000000" w:rsidDel="00000000" w:rsidP="00000000" w:rsidRDefault="00000000" w:rsidRPr="00000000" w14:paraId="00000037">
      <w:pPr>
        <w:ind w:left="36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Supporting pupils by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9">
      <w:pPr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Supervising and providing particular support for pupils, including those with special needs, ensuring their safety and access to learning activities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Assisting with the development and implementation of Individual Education/Behaviour Plans and Personal Care Programmes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Establishing constructive relationships with pupils and interacting with them according to individual needs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Promoting the inclusion and acceptance of all pupils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Encouraging pupils to interact with others and to engage in activities led by the teacher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Setting challenging and demanding expectations and promoting self-esteem and independence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Providing feedback to pupils in relation to progress and achievement under the guidance of the teacher</w:t>
      </w:r>
    </w:p>
    <w:p w:rsidR="00000000" w:rsidDel="00000000" w:rsidP="00000000" w:rsidRDefault="00000000" w:rsidRPr="00000000" w14:paraId="0000004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Support the curriculum by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Undertaking structured and agreed learning activities/teaching programmes and adjusting activities according to pupil responses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Undertaking programmes linked to local and national learning strategies e.g. literacy, numeracy, KS3, early years, recording achievement and progress and feeding back to the teacher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Supporting the use of ICT in learning activities and developing pupils competence and independence in its use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Preparing, maintaining and using equipment/resources required to meet the lesson plans/relevant learning activity and assisting pupils in their use</w:t>
      </w:r>
    </w:p>
    <w:p w:rsidR="00000000" w:rsidDel="00000000" w:rsidP="00000000" w:rsidRDefault="00000000" w:rsidRPr="00000000" w14:paraId="0000004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Support the school by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Being aware of and complying with policies and procedures relating to child protection, health, safety and security, confidentiality and data protection, and reporting all concerns to an appropriate person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Being aware of and supporting difference and ensuring all pupils have equal access to opportunities to learn and develop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Contributing to the overall ethos/work/aims of the school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Appreciating and supporting the role of other professionals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Attending relevant meetings as required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Participating in training and other learning activities and performance development as required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Assisting with the supervision of pupils out of lesson times, including before and after school and at lunchtimes as required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36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Accompanying teaching staff and pupils on visits, trips and out of school activities as required and taking responsibility for a group under the supervision of the teacher</w:t>
      </w:r>
    </w:p>
    <w:p w:rsidR="00000000" w:rsidDel="00000000" w:rsidP="00000000" w:rsidRDefault="00000000" w:rsidRPr="00000000" w14:paraId="00000053">
      <w:pPr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This document outlines the duties for the time being to indicate the level of responsibility.  It is not a comprehensive or exclusive list and the duties may be varied from time to time which do not change the general character to the job or the level of responsibility entailed.</w:t>
      </w:r>
    </w:p>
    <w:p w:rsidR="00000000" w:rsidDel="00000000" w:rsidP="00000000" w:rsidRDefault="00000000" w:rsidRPr="00000000" w14:paraId="00000057">
      <w:pPr>
        <w:jc w:val="right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440" w:top="1440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8931"/>
      </w:tabs>
      <w:spacing w:after="0" w:before="0" w:line="240" w:lineRule="auto"/>
      <w:ind w:left="0" w:right="-2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Version Date: December 2016</w:t>
      <w:tab/>
      <w:t xml:space="preserve">Page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8931"/>
      </w:tabs>
      <w:spacing w:after="0" w:before="0" w:line="240" w:lineRule="auto"/>
      <w:ind w:left="0" w:right="-2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bCs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4"/>
      <w:szCs w:val="24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4"/>
      <w:szCs w:val="24"/>
      <w:u w:val="singl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3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4zgPVxFKU43vjPTmUJU321kkw==">CgMxLjA4AHIhMWE3Qk40ZVJBRENZZHRIRjFGbnVrU2xWR0NKc0NMbkZM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-1963446651</vt:lpwstr>
  </property>
  <property fmtid="{D5CDD505-2E9C-101B-9397-08002B2CF9AE}" pid="3" name="_EmailSubject">
    <vt:lpwstr>Replacement Policy for Tas Grading Scheme - Schools Personnel Pages</vt:lpwstr>
  </property>
  <property fmtid="{D5CDD505-2E9C-101B-9397-08002B2CF9AE}" pid="4" name="_AuthorEmail">
    <vt:lpwstr>sue.beard@devon.gov.uk</vt:lpwstr>
  </property>
  <property fmtid="{D5CDD505-2E9C-101B-9397-08002B2CF9AE}" pid="5" name="_AuthorEmailDisplayName">
    <vt:lpwstr>Sue Beard</vt:lpwstr>
  </property>
  <property fmtid="{D5CDD505-2E9C-101B-9397-08002B2CF9AE}" pid="6" name="_PreviousAdHocReviewCycleID">
    <vt:lpwstr>951957001</vt:lpwstr>
  </property>
  <property fmtid="{D5CDD505-2E9C-101B-9397-08002B2CF9AE}" pid="7" name="_ReviewingToolsShownOnce">
    <vt:lpwstr>_ReviewingToolsShownOnce</vt:lpwstr>
  </property>
  <property fmtid="{D5CDD505-2E9C-101B-9397-08002B2CF9AE}" pid="8" name="Lastupdated">
    <vt:lpwstr>Lastupdated</vt:lpwstr>
  </property>
</Properties>
</file>