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9CE35" w14:textId="52666195" w:rsidR="008E14CA" w:rsidRDefault="008E14CA" w:rsidP="003C07C6">
      <w:pPr>
        <w:jc w:val="center"/>
      </w:pPr>
      <w:r>
        <w:t xml:space="preserve">Do you have children between the age of </w:t>
      </w:r>
      <w:r w:rsidRPr="00192534">
        <w:rPr>
          <w:b/>
          <w:bCs/>
          <w:color w:val="FF0000"/>
        </w:rPr>
        <w:t>11-18 years</w:t>
      </w:r>
      <w:r>
        <w:t>?</w:t>
      </w:r>
    </w:p>
    <w:p w14:paraId="45488AD7" w14:textId="77777777" w:rsidR="008E14CA" w:rsidRDefault="008E14CA" w:rsidP="008E14CA">
      <w:pPr>
        <w:jc w:val="center"/>
      </w:pPr>
      <w:r>
        <w:t xml:space="preserve">Are you wanting to become more aware of online dangers, up to date apps, tips on how to parent a teenager, understanding their emotions &amp; how their brain works? </w:t>
      </w:r>
      <w:r w:rsidRPr="000639E4">
        <w:rPr>
          <w:b/>
          <w:bCs/>
          <w:i/>
          <w:iCs/>
        </w:rPr>
        <w:t>Then DICE is the perfect programme for you!</w:t>
      </w:r>
    </w:p>
    <w:p w14:paraId="0B032DCE" w14:textId="77777777" w:rsidR="008E14CA" w:rsidRPr="00595137" w:rsidRDefault="008E14CA" w:rsidP="008E14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F3072" wp14:editId="54C2348B">
                <wp:simplePos x="0" y="0"/>
                <wp:positionH relativeFrom="column">
                  <wp:posOffset>-219075</wp:posOffset>
                </wp:positionH>
                <wp:positionV relativeFrom="paragraph">
                  <wp:posOffset>43815</wp:posOffset>
                </wp:positionV>
                <wp:extent cx="6248400" cy="9525"/>
                <wp:effectExtent l="0" t="0" r="19050" b="28575"/>
                <wp:wrapNone/>
                <wp:docPr id="9738907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37AC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3.45pt" to="474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" strokecolor="#ffc000" strokeweight=".5pt">
                <v:stroke joinstyle="miter"/>
              </v:line>
            </w:pict>
          </mc:Fallback>
        </mc:AlternateContent>
      </w:r>
    </w:p>
    <w:p w14:paraId="1400E732" w14:textId="77777777" w:rsidR="008E14CA" w:rsidRPr="006B4899" w:rsidRDefault="008E14CA" w:rsidP="008E14CA">
      <w:r>
        <w:t>We can support and offer guidance for anyone who would like to know more about the risks of exploitation and how we can help to safeguard our young people.</w:t>
      </w:r>
    </w:p>
    <w:p w14:paraId="01B214DA" w14:textId="00740716" w:rsidR="008E14CA" w:rsidRPr="00192534" w:rsidRDefault="008E14CA" w:rsidP="008E14CA">
      <w:pPr>
        <w:jc w:val="center"/>
      </w:pPr>
      <w:r>
        <w:t xml:space="preserve">The </w:t>
      </w:r>
      <w:r w:rsidR="009531E9" w:rsidRPr="009531E9">
        <w:rPr>
          <w:rFonts w:ascii="Congenial Black" w:hAnsi="Congenial Black"/>
          <w:b/>
          <w:bCs/>
          <w:color w:val="FF0066"/>
        </w:rPr>
        <w:t>FREE</w:t>
      </w:r>
      <w:r w:rsidR="009531E9">
        <w:t xml:space="preserve"> </w:t>
      </w:r>
      <w:r w:rsidRPr="009531E9">
        <w:t>DICE</w:t>
      </w:r>
      <w:r>
        <w:t xml:space="preserve"> Programme is one area of our work and is a programme of support around the following – </w:t>
      </w:r>
    </w:p>
    <w:p w14:paraId="27D69EB4" w14:textId="77777777" w:rsidR="008E14CA" w:rsidRDefault="008E14CA" w:rsidP="008E14CA">
      <w:pPr>
        <w:rPr>
          <w:rFonts w:ascii="Avenir Next LT Pro Light" w:hAnsi="Avenir Next LT Pro Light"/>
          <w:b/>
          <w:bCs/>
          <w:noProof/>
          <w:sz w:val="28"/>
          <w:szCs w:val="28"/>
          <w:u w:val="single"/>
          <w14:ligatures w14:val="none"/>
        </w:rPr>
      </w:pPr>
      <w:r>
        <w:rPr>
          <w:rFonts w:ascii="Avenir Next LT Pro Light" w:hAnsi="Avenir Next LT Pro Light"/>
          <w:b/>
          <w:bCs/>
          <w:noProof/>
          <w:sz w:val="28"/>
          <w:szCs w:val="28"/>
          <w:u w:val="single"/>
          <w14:ligatures w14:val="none"/>
        </w:rPr>
        <w:t>About This Event</w:t>
      </w:r>
    </w:p>
    <w:p w14:paraId="6F931903" w14:textId="77777777" w:rsidR="008E14CA" w:rsidRDefault="008E14CA" w:rsidP="008E14CA">
      <w:pPr>
        <w:rPr>
          <w:rFonts w:ascii="Avenir Next LT Pro Light" w:hAnsi="Avenir Next LT Pro Light"/>
          <w:b/>
          <w:bCs/>
          <w:i/>
          <w:iCs/>
          <w:noProof/>
          <w:sz w:val="20"/>
          <w:szCs w:val="20"/>
          <w14:ligatures w14:val="none"/>
        </w:rPr>
      </w:pPr>
      <w:r>
        <w:rPr>
          <w:rFonts w:ascii="Avenir Next LT Pro Light" w:hAnsi="Avenir Next LT Pro Light"/>
          <w:b/>
          <w:bCs/>
          <w:i/>
          <w:iCs/>
          <w:noProof/>
          <w:sz w:val="20"/>
          <w:szCs w:val="20"/>
          <w14:ligatures w14:val="none"/>
        </w:rPr>
        <w:t xml:space="preserve">Session 01 – Introductions &amp; talking about the life of a teenager </w:t>
      </w:r>
    </w:p>
    <w:p w14:paraId="79336CB7" w14:textId="77777777" w:rsidR="008E14CA" w:rsidRDefault="008E14CA" w:rsidP="008E14CA">
      <w:pPr>
        <w:rPr>
          <w:rFonts w:ascii="Avenir Next LT Pro Light" w:hAnsi="Avenir Next LT Pro Light"/>
          <w:noProof/>
          <w:sz w:val="20"/>
          <w:szCs w:val="20"/>
          <w14:ligatures w14:val="none"/>
        </w:rPr>
      </w:pPr>
      <w:r>
        <w:rPr>
          <w:rFonts w:ascii="Avenir Next LT Pro Light" w:hAnsi="Avenir Next LT Pro Light"/>
          <w:noProof/>
          <w:sz w:val="20"/>
          <w:szCs w:val="20"/>
          <w14:ligatures w14:val="none"/>
        </w:rPr>
        <w:t xml:space="preserve">This session will cover; The Teenage Brain, Why teenagers might take risks &amp; the pressures they are facing in the modern world. </w:t>
      </w:r>
    </w:p>
    <w:p w14:paraId="44DEA696" w14:textId="77777777" w:rsidR="008E14CA" w:rsidRDefault="008E14CA" w:rsidP="008E14CA">
      <w:pPr>
        <w:rPr>
          <w:rFonts w:ascii="Avenir Next LT Pro Light" w:hAnsi="Avenir Next LT Pro Light"/>
          <w:b/>
          <w:bCs/>
          <w:i/>
          <w:iCs/>
          <w:noProof/>
          <w:sz w:val="20"/>
          <w:szCs w:val="20"/>
          <w14:ligatures w14:val="none"/>
        </w:rPr>
      </w:pPr>
      <w:r>
        <w:rPr>
          <w:rFonts w:ascii="Avenir Next LT Pro Light" w:hAnsi="Avenir Next LT Pro Light"/>
          <w:b/>
          <w:bCs/>
          <w:i/>
          <w:iCs/>
          <w:noProof/>
          <w:sz w:val="20"/>
          <w:szCs w:val="20"/>
          <w14:ligatures w14:val="none"/>
        </w:rPr>
        <w:t xml:space="preserve">Session 02 – The Exploitation of children &amp; young people </w:t>
      </w:r>
    </w:p>
    <w:p w14:paraId="2CA996F2" w14:textId="77777777" w:rsidR="008E14CA" w:rsidRDefault="008E14CA" w:rsidP="008E14CA">
      <w:pPr>
        <w:rPr>
          <w:rFonts w:ascii="Avenir Next LT Pro Light" w:hAnsi="Avenir Next LT Pro Light"/>
          <w:noProof/>
          <w:sz w:val="20"/>
          <w:szCs w:val="20"/>
          <w14:ligatures w14:val="none"/>
        </w:rPr>
      </w:pPr>
      <w:r>
        <w:rPr>
          <w:rFonts w:ascii="Avenir Next LT Pro Light" w:hAnsi="Avenir Next LT Pro Light"/>
          <w:noProof/>
          <w:sz w:val="20"/>
          <w:szCs w:val="20"/>
          <w14:ligatures w14:val="none"/>
        </w:rPr>
        <w:t xml:space="preserve">This session will cover; Grooming – What it is? How does it happen? Where &amp; by whom? How can we spot the sings? Active listening techniques, advice &amp; guidance on these techniques, how we can approach conversations/situations, managing stress &amp; pull factors. </w:t>
      </w:r>
    </w:p>
    <w:p w14:paraId="01107C36" w14:textId="77777777" w:rsidR="008E14CA" w:rsidRDefault="008E14CA" w:rsidP="008E14CA">
      <w:pPr>
        <w:rPr>
          <w:rFonts w:ascii="Avenir Next LT Pro Light" w:hAnsi="Avenir Next LT Pro Light"/>
          <w:b/>
          <w:bCs/>
          <w:i/>
          <w:iCs/>
          <w:noProof/>
          <w:sz w:val="20"/>
          <w:szCs w:val="20"/>
          <w14:ligatures w14:val="none"/>
        </w:rPr>
      </w:pPr>
      <w:r>
        <w:rPr>
          <w:rFonts w:ascii="Avenir Next LT Pro Light" w:hAnsi="Avenir Next LT Pro Light"/>
          <w:b/>
          <w:bCs/>
          <w:i/>
          <w:iCs/>
          <w:noProof/>
          <w:sz w:val="20"/>
          <w:szCs w:val="20"/>
          <w14:ligatures w14:val="none"/>
        </w:rPr>
        <w:t xml:space="preserve">Session 03 – Digital Dangers </w:t>
      </w:r>
    </w:p>
    <w:p w14:paraId="7079E33B" w14:textId="77777777" w:rsidR="008E14CA" w:rsidRDefault="008E14CA" w:rsidP="008E14CA">
      <w:pPr>
        <w:rPr>
          <w:rFonts w:ascii="Avenir Next LT Pro Light" w:hAnsi="Avenir Next LT Pro Light"/>
          <w:noProof/>
          <w:sz w:val="20"/>
          <w:szCs w:val="20"/>
          <w14:ligatures w14:val="none"/>
        </w:rPr>
      </w:pPr>
      <w:r>
        <w:rPr>
          <w:rFonts w:ascii="Avenir Next LT Pro Light" w:hAnsi="Avenir Next LT Pro Light"/>
          <w:noProof/>
          <w:sz w:val="20"/>
          <w:szCs w:val="20"/>
          <w14:ligatures w14:val="none"/>
        </w:rPr>
        <w:t xml:space="preserve">This session will cover; Social Media, current apps &amp; their ages/what they do/what to keep an eye on. Sexting, sending nude selfies &amp; how we can be better digital parents/carers. </w:t>
      </w:r>
    </w:p>
    <w:p w14:paraId="65C6B879" w14:textId="2C6BCA89" w:rsidR="008E14CA" w:rsidRDefault="008E14CA" w:rsidP="008E14CA">
      <w:pPr>
        <w:rPr>
          <w:rFonts w:ascii="Avenir Next LT Pro Light" w:hAnsi="Avenir Next LT Pro Light"/>
          <w:b/>
          <w:bCs/>
          <w:i/>
          <w:iCs/>
          <w:noProof/>
          <w:sz w:val="20"/>
          <w:szCs w:val="20"/>
          <w14:ligatures w14:val="none"/>
        </w:rPr>
      </w:pPr>
      <w:r>
        <w:rPr>
          <w:rFonts w:ascii="Avenir Next LT Pro Light" w:hAnsi="Avenir Next LT Pro Light"/>
          <w:b/>
          <w:bCs/>
          <w:i/>
          <w:iCs/>
          <w:noProof/>
          <w:sz w:val="20"/>
          <w:szCs w:val="20"/>
          <w14:ligatures w14:val="none"/>
        </w:rPr>
        <w:t xml:space="preserve">Session 04 – A space to share ideas about parenting </w:t>
      </w:r>
    </w:p>
    <w:p w14:paraId="54D5A9E3" w14:textId="3000293D" w:rsidR="003C07C6" w:rsidRPr="003C07C6" w:rsidRDefault="008E14CA">
      <w:pPr>
        <w:rPr>
          <w:rFonts w:ascii="Avenir Next LT Pro Light" w:hAnsi="Avenir Next LT Pro Light"/>
          <w:noProof/>
          <w:sz w:val="20"/>
          <w:szCs w:val="20"/>
          <w14:ligatures w14:val="none"/>
        </w:rPr>
      </w:pPr>
      <w:r>
        <w:rPr>
          <w:rFonts w:ascii="Avenir Next LT Pro Light" w:hAnsi="Avenir Next LT Pro Light"/>
          <w:noProof/>
          <w:sz w:val="20"/>
          <w:szCs w:val="20"/>
          <w14:ligatures w14:val="none"/>
        </w:rPr>
        <w:t xml:space="preserve">This session will cover; Parenting top tips, practical advice &amp; information about the support available to all parents. Communicating effectivly with our young people, how life is parenting a teenager, support networks, working together, importance of reaching out &amp; sharing information. </w:t>
      </w:r>
    </w:p>
    <w:p w14:paraId="32EE6247" w14:textId="5365C395" w:rsidR="003C07C6" w:rsidRPr="003C07C6" w:rsidRDefault="003C07C6" w:rsidP="003C07C6">
      <w:r>
        <w:rPr>
          <w:noProof/>
        </w:rPr>
        <w:drawing>
          <wp:anchor distT="0" distB="0" distL="114300" distR="114300" simplePos="0" relativeHeight="251662336" behindDoc="0" locked="0" layoutInCell="1" allowOverlap="1" wp14:anchorId="3C037F8F" wp14:editId="549ED1A2">
            <wp:simplePos x="0" y="0"/>
            <wp:positionH relativeFrom="margin">
              <wp:posOffset>1941830</wp:posOffset>
            </wp:positionH>
            <wp:positionV relativeFrom="paragraph">
              <wp:posOffset>393700</wp:posOffset>
            </wp:positionV>
            <wp:extent cx="2028825" cy="2195195"/>
            <wp:effectExtent l="0" t="0" r="9525" b="0"/>
            <wp:wrapSquare wrapText="bothSides"/>
            <wp:docPr id="958580204" name="Picture 2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80204" name="Picture 2" descr="A screen shot of a pho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1" t="67551" r="57955" b="1551"/>
                    <a:stretch/>
                  </pic:blipFill>
                  <pic:spPr bwMode="auto">
                    <a:xfrm>
                      <a:off x="0" y="0"/>
                      <a:ext cx="2028825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B0818B1" wp14:editId="4DE49116">
            <wp:simplePos x="0" y="0"/>
            <wp:positionH relativeFrom="column">
              <wp:posOffset>4267200</wp:posOffset>
            </wp:positionH>
            <wp:positionV relativeFrom="paragraph">
              <wp:posOffset>388620</wp:posOffset>
            </wp:positionV>
            <wp:extent cx="2085975" cy="2143125"/>
            <wp:effectExtent l="0" t="0" r="9525" b="9525"/>
            <wp:wrapSquare wrapText="bothSides"/>
            <wp:docPr id="1" name="Picture 1" descr="A qr code with black and yellow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black and yellow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243B28D" wp14:editId="233F491D">
            <wp:simplePos x="0" y="0"/>
            <wp:positionH relativeFrom="margin">
              <wp:posOffset>-523875</wp:posOffset>
            </wp:positionH>
            <wp:positionV relativeFrom="paragraph">
              <wp:posOffset>377190</wp:posOffset>
            </wp:positionV>
            <wp:extent cx="2143125" cy="2143125"/>
            <wp:effectExtent l="0" t="0" r="9525" b="9525"/>
            <wp:wrapSquare wrapText="bothSides"/>
            <wp:docPr id="2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4CA">
        <w:t xml:space="preserve">EventBrite Link - </w:t>
      </w:r>
      <w:hyperlink r:id="rId9" w:history="1">
        <w:r w:rsidR="008E14CA" w:rsidRPr="00603DB5">
          <w:rPr>
            <w:rStyle w:val="Hyperlink"/>
          </w:rPr>
          <w:t>https://www.eventbrite.co.uk/e/910636316737?aff=oddtdtcreator</w:t>
        </w:r>
      </w:hyperlink>
    </w:p>
    <w:p w14:paraId="4F81E5C2" w14:textId="28FD94B9" w:rsidR="008E14CA" w:rsidRPr="003C07C6" w:rsidRDefault="003C07C6" w:rsidP="003C07C6">
      <w:pPr>
        <w:tabs>
          <w:tab w:val="left" w:pos="3645"/>
        </w:tabs>
        <w:jc w:val="center"/>
        <w:rPr>
          <w:sz w:val="20"/>
          <w:szCs w:val="20"/>
        </w:rPr>
      </w:pPr>
      <w:r w:rsidRPr="003C07C6">
        <w:rPr>
          <w:sz w:val="20"/>
          <w:szCs w:val="20"/>
        </w:rPr>
        <w:t>Google Form QR Code</w:t>
      </w:r>
      <w:r>
        <w:tab/>
        <w:t xml:space="preserve">                                                                                  </w:t>
      </w:r>
      <w:r w:rsidRPr="003C07C6">
        <w:rPr>
          <w:sz w:val="20"/>
          <w:szCs w:val="20"/>
        </w:rPr>
        <w:t>Event</w:t>
      </w:r>
      <w:r>
        <w:rPr>
          <w:sz w:val="20"/>
          <w:szCs w:val="20"/>
        </w:rPr>
        <w:t>b</w:t>
      </w:r>
      <w:r w:rsidRPr="003C07C6">
        <w:rPr>
          <w:sz w:val="20"/>
          <w:szCs w:val="20"/>
        </w:rPr>
        <w:t>rite QR Code</w:t>
      </w:r>
    </w:p>
    <w:sectPr w:rsidR="008E14CA" w:rsidRPr="003C07C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DF8F2" w14:textId="77777777" w:rsidR="00862C04" w:rsidRDefault="00862C04" w:rsidP="003C07C6">
      <w:pPr>
        <w:spacing w:after="0" w:line="240" w:lineRule="auto"/>
      </w:pPr>
      <w:r>
        <w:separator/>
      </w:r>
    </w:p>
  </w:endnote>
  <w:endnote w:type="continuationSeparator" w:id="0">
    <w:p w14:paraId="2CAEC2B9" w14:textId="77777777" w:rsidR="00862C04" w:rsidRDefault="00862C04" w:rsidP="003C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01FCE" w14:textId="77777777" w:rsidR="00862C04" w:rsidRDefault="00862C04" w:rsidP="003C07C6">
      <w:pPr>
        <w:spacing w:after="0" w:line="240" w:lineRule="auto"/>
      </w:pPr>
      <w:r>
        <w:separator/>
      </w:r>
    </w:p>
  </w:footnote>
  <w:footnote w:type="continuationSeparator" w:id="0">
    <w:p w14:paraId="58223C51" w14:textId="77777777" w:rsidR="00862C04" w:rsidRDefault="00862C04" w:rsidP="003C0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49F37" w14:textId="77777777" w:rsidR="003C07C6" w:rsidRPr="003C07C6" w:rsidRDefault="003C07C6" w:rsidP="003C07C6">
    <w:pPr>
      <w:jc w:val="center"/>
      <w:rPr>
        <w:rFonts w:ascii="Britannic Bold" w:hAnsi="Britannic Bold"/>
        <w:b/>
        <w:bCs/>
        <w:i/>
        <w:iCs/>
        <w:noProof/>
        <w:color w:val="FF0066"/>
        <w:sz w:val="44"/>
        <w:szCs w:val="44"/>
        <w:u w:val="single"/>
        <w14:ligatures w14:val="none"/>
      </w:rPr>
    </w:pPr>
    <w:r w:rsidRPr="003C07C6">
      <w:rPr>
        <w:rFonts w:ascii="Britannic Bold" w:hAnsi="Britannic Bold"/>
        <w:b/>
        <w:bCs/>
        <w:i/>
        <w:iCs/>
        <w:noProof/>
        <w:color w:val="FF0066"/>
        <w:sz w:val="44"/>
        <w:szCs w:val="44"/>
        <w:u w:val="single"/>
        <w14:ligatures w14:val="none"/>
      </w:rPr>
      <w:t>DICE Parenting Programme</w:t>
    </w:r>
  </w:p>
  <w:p w14:paraId="50763756" w14:textId="77777777" w:rsidR="003C07C6" w:rsidRDefault="003C0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CA"/>
    <w:rsid w:val="00296E94"/>
    <w:rsid w:val="0031666F"/>
    <w:rsid w:val="003C07C6"/>
    <w:rsid w:val="005553E9"/>
    <w:rsid w:val="00862C04"/>
    <w:rsid w:val="008E14CA"/>
    <w:rsid w:val="009531E9"/>
    <w:rsid w:val="00F07FD6"/>
    <w:rsid w:val="00F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6F0D"/>
  <w15:chartTrackingRefBased/>
  <w15:docId w15:val="{AC8ABD77-6D3B-4CB7-9EAE-1DDBC336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4C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14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4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4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4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4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4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4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4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4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C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4C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4CA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4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14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4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C0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7C6"/>
  </w:style>
  <w:style w:type="paragraph" w:styleId="Footer">
    <w:name w:val="footer"/>
    <w:basedOn w:val="Normal"/>
    <w:link w:val="FooterChar"/>
    <w:uiPriority w:val="99"/>
    <w:unhideWhenUsed/>
    <w:rsid w:val="003C0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eventbrite.co.uk/e/910636316737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Evans</dc:creator>
  <cp:keywords/>
  <dc:description/>
  <cp:lastModifiedBy>Phoebe Evans</cp:lastModifiedBy>
  <cp:revision>2</cp:revision>
  <dcterms:created xsi:type="dcterms:W3CDTF">2024-07-05T09:12:00Z</dcterms:created>
  <dcterms:modified xsi:type="dcterms:W3CDTF">2024-07-05T09:32:00Z</dcterms:modified>
</cp:coreProperties>
</file>