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1C4" w:rsidRDefault="00CC2CB8">
      <w:pPr>
        <w:ind w:left="-70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Person Specification – Teaching Assistant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7800975</wp:posOffset>
            </wp:positionH>
            <wp:positionV relativeFrom="paragraph">
              <wp:posOffset>-95884</wp:posOffset>
            </wp:positionV>
            <wp:extent cx="504825" cy="504825"/>
            <wp:effectExtent l="0" t="0" r="0" b="0"/>
            <wp:wrapSquare wrapText="bothSides" distT="0" distB="0" distL="114300" distR="114300"/>
            <wp:docPr id="2" name="image1.png" descr="C:\Users\jeremy.coopertest\Downloads\Downloader (18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jeremy.coopertest\Downloads\Downloader (18)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1431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80"/>
        <w:gridCol w:w="3828"/>
        <w:gridCol w:w="2409"/>
      </w:tblGrid>
      <w:tr w:rsidR="003771C4" w:rsidTr="00CC2CB8">
        <w:trPr>
          <w:trHeight w:val="318"/>
        </w:trPr>
        <w:tc>
          <w:tcPr>
            <w:tcW w:w="8080" w:type="dxa"/>
            <w:shd w:val="clear" w:color="auto" w:fill="D9D9D9"/>
            <w:vAlign w:val="center"/>
          </w:tcPr>
          <w:p w:rsidR="003771C4" w:rsidRDefault="00CC2CB8">
            <w:r>
              <w:t>Essential experience</w:t>
            </w:r>
          </w:p>
        </w:tc>
        <w:tc>
          <w:tcPr>
            <w:tcW w:w="3828" w:type="dxa"/>
            <w:shd w:val="clear" w:color="auto" w:fill="D9D9D9"/>
            <w:vAlign w:val="center"/>
          </w:tcPr>
          <w:p w:rsidR="003771C4" w:rsidRDefault="00CC2CB8">
            <w:r>
              <w:t xml:space="preserve">Desirable experience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3771C4" w:rsidRDefault="00CC2CB8">
            <w:r>
              <w:t>Method of Assessment</w:t>
            </w:r>
          </w:p>
        </w:tc>
      </w:tr>
      <w:tr w:rsidR="003771C4" w:rsidTr="00CC2CB8">
        <w:trPr>
          <w:cantSplit/>
          <w:trHeight w:val="1654"/>
        </w:trPr>
        <w:tc>
          <w:tcPr>
            <w:tcW w:w="8080" w:type="dxa"/>
          </w:tcPr>
          <w:p w:rsidR="00CC2CB8" w:rsidRDefault="00CC2CB8"/>
          <w:p w:rsidR="003771C4" w:rsidRDefault="00CC2CB8" w:rsidP="00CC2CB8">
            <w:pPr>
              <w:pStyle w:val="ListParagraph"/>
              <w:numPr>
                <w:ilvl w:val="0"/>
                <w:numId w:val="4"/>
              </w:numPr>
              <w:ind w:left="458"/>
            </w:pPr>
            <w:r>
              <w:t xml:space="preserve">Ability to retain employment or a </w:t>
            </w:r>
            <w:bookmarkStart w:id="0" w:name="_GoBack"/>
            <w:bookmarkEnd w:id="0"/>
            <w:r>
              <w:t>voluntary position that has required being punctual, reliable, resilient, flexible and hardworking.</w:t>
            </w:r>
          </w:p>
          <w:p w:rsidR="003771C4" w:rsidRDefault="003771C4"/>
        </w:tc>
        <w:tc>
          <w:tcPr>
            <w:tcW w:w="3828" w:type="dxa"/>
          </w:tcPr>
          <w:p w:rsidR="00CC2CB8" w:rsidRDefault="00CC2CB8" w:rsidP="00CC2CB8">
            <w:pPr>
              <w:pStyle w:val="ListParagraph"/>
              <w:ind w:left="313"/>
            </w:pPr>
          </w:p>
          <w:p w:rsidR="00CC2CB8" w:rsidRDefault="00CC2CB8" w:rsidP="00CC2CB8">
            <w:pPr>
              <w:pStyle w:val="ListParagraph"/>
              <w:numPr>
                <w:ilvl w:val="0"/>
                <w:numId w:val="3"/>
              </w:numPr>
              <w:ind w:left="313"/>
            </w:pPr>
            <w:r w:rsidRPr="00CC2CB8">
              <w:t xml:space="preserve">Working with children in a mainstream or specialist </w:t>
            </w:r>
            <w:r>
              <w:t xml:space="preserve">education </w:t>
            </w:r>
            <w:r w:rsidRPr="00CC2CB8">
              <w:t>setting (paid or voluntary)</w:t>
            </w:r>
          </w:p>
          <w:p w:rsidR="003771C4" w:rsidRDefault="00CC2CB8" w:rsidP="00CC2CB8">
            <w:pPr>
              <w:pStyle w:val="ListParagraph"/>
              <w:numPr>
                <w:ilvl w:val="0"/>
                <w:numId w:val="3"/>
              </w:numPr>
              <w:ind w:left="313"/>
            </w:pPr>
            <w:r>
              <w:t>Teaching of maths and writing (including spelling, punctuation and grammar) to small groups</w:t>
            </w:r>
          </w:p>
          <w:p w:rsidR="003771C4" w:rsidRDefault="00CC2CB8" w:rsidP="00CC2CB8">
            <w:pPr>
              <w:pStyle w:val="ListParagraph"/>
              <w:numPr>
                <w:ilvl w:val="0"/>
                <w:numId w:val="3"/>
              </w:numPr>
              <w:ind w:left="313"/>
            </w:pPr>
            <w:r>
              <w:t xml:space="preserve">Taking guided reading groups </w:t>
            </w:r>
          </w:p>
          <w:p w:rsidR="003771C4" w:rsidRDefault="003771C4"/>
        </w:tc>
        <w:tc>
          <w:tcPr>
            <w:tcW w:w="2409" w:type="dxa"/>
          </w:tcPr>
          <w:p w:rsidR="00CC2CB8" w:rsidRDefault="00CC2CB8"/>
          <w:p w:rsidR="003771C4" w:rsidRDefault="00CC2CB8">
            <w:r>
              <w:t>Application and reference</w:t>
            </w:r>
          </w:p>
        </w:tc>
      </w:tr>
      <w:tr w:rsidR="003771C4" w:rsidTr="00CC2CB8">
        <w:trPr>
          <w:cantSplit/>
          <w:trHeight w:val="456"/>
        </w:trPr>
        <w:tc>
          <w:tcPr>
            <w:tcW w:w="8080" w:type="dxa"/>
            <w:shd w:val="clear" w:color="auto" w:fill="D9D9D9"/>
            <w:vAlign w:val="center"/>
          </w:tcPr>
          <w:p w:rsidR="003771C4" w:rsidRDefault="00CC2CB8">
            <w:r>
              <w:t>Essential education and training</w:t>
            </w:r>
          </w:p>
        </w:tc>
        <w:tc>
          <w:tcPr>
            <w:tcW w:w="3828" w:type="dxa"/>
            <w:shd w:val="clear" w:color="auto" w:fill="D9D9D9"/>
            <w:vAlign w:val="center"/>
          </w:tcPr>
          <w:p w:rsidR="003771C4" w:rsidRDefault="00CC2CB8">
            <w:r>
              <w:t xml:space="preserve">Essential education and training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3771C4" w:rsidRDefault="00CC2CB8">
            <w:r>
              <w:t>Method of Assessment</w:t>
            </w:r>
          </w:p>
        </w:tc>
      </w:tr>
      <w:tr w:rsidR="003771C4" w:rsidTr="00CC2CB8">
        <w:trPr>
          <w:cantSplit/>
          <w:trHeight w:val="1134"/>
        </w:trPr>
        <w:tc>
          <w:tcPr>
            <w:tcW w:w="8080" w:type="dxa"/>
          </w:tcPr>
          <w:p w:rsidR="00CC2CB8" w:rsidRDefault="00CC2CB8" w:rsidP="00CC2CB8">
            <w:pPr>
              <w:pStyle w:val="ListParagraph"/>
              <w:ind w:left="458"/>
            </w:pPr>
          </w:p>
          <w:p w:rsidR="003771C4" w:rsidRDefault="00CC2CB8" w:rsidP="00CC2CB8">
            <w:pPr>
              <w:pStyle w:val="ListParagraph"/>
              <w:numPr>
                <w:ilvl w:val="0"/>
                <w:numId w:val="1"/>
              </w:numPr>
              <w:ind w:left="458"/>
            </w:pPr>
            <w:r>
              <w:t xml:space="preserve">A good standard of written and spoken English and mathematics </w:t>
            </w:r>
          </w:p>
          <w:p w:rsidR="003771C4" w:rsidRDefault="00CC2CB8" w:rsidP="00CC2CB8">
            <w:pPr>
              <w:pStyle w:val="ListParagraph"/>
              <w:numPr>
                <w:ilvl w:val="0"/>
                <w:numId w:val="1"/>
              </w:numPr>
              <w:ind w:left="458"/>
            </w:pPr>
            <w:r>
              <w:t>(including strong passes in English and Maths GCSE’s/O’ Levels)</w:t>
            </w:r>
          </w:p>
          <w:p w:rsidR="003771C4" w:rsidRDefault="00CC2CB8" w:rsidP="00CC2CB8">
            <w:pPr>
              <w:pStyle w:val="ListParagraph"/>
              <w:numPr>
                <w:ilvl w:val="0"/>
                <w:numId w:val="1"/>
              </w:numPr>
              <w:ind w:left="458"/>
            </w:pPr>
            <w:r>
              <w:t>ICT skills</w:t>
            </w:r>
          </w:p>
          <w:p w:rsidR="003771C4" w:rsidRDefault="00CC2CB8" w:rsidP="00CC2CB8">
            <w:pPr>
              <w:pStyle w:val="ListParagraph"/>
              <w:numPr>
                <w:ilvl w:val="0"/>
                <w:numId w:val="1"/>
              </w:numPr>
              <w:ind w:left="458"/>
            </w:pPr>
            <w:r>
              <w:t>Attend, on occasions, school staff meetings and whole, or part, of staff training days when appropriate</w:t>
            </w:r>
          </w:p>
          <w:p w:rsidR="003771C4" w:rsidRDefault="003771C4"/>
        </w:tc>
        <w:tc>
          <w:tcPr>
            <w:tcW w:w="3828" w:type="dxa"/>
          </w:tcPr>
          <w:p w:rsidR="00CC2CB8" w:rsidRDefault="00CC2CB8" w:rsidP="00CC2CB8">
            <w:pPr>
              <w:pStyle w:val="ListParagraph"/>
              <w:ind w:left="313"/>
            </w:pPr>
          </w:p>
          <w:p w:rsidR="003771C4" w:rsidRDefault="00CC2CB8" w:rsidP="00CC2CB8">
            <w:pPr>
              <w:pStyle w:val="ListParagraph"/>
              <w:numPr>
                <w:ilvl w:val="0"/>
                <w:numId w:val="1"/>
              </w:numPr>
              <w:ind w:left="313"/>
            </w:pPr>
            <w:r>
              <w:t>First aid training</w:t>
            </w:r>
          </w:p>
          <w:p w:rsidR="003771C4" w:rsidRDefault="00CC2CB8" w:rsidP="00CC2CB8">
            <w:pPr>
              <w:pStyle w:val="ListParagraph"/>
              <w:numPr>
                <w:ilvl w:val="0"/>
                <w:numId w:val="1"/>
              </w:numPr>
              <w:ind w:left="313"/>
            </w:pPr>
            <w:r>
              <w:t>Teaching Assistant qualification</w:t>
            </w:r>
          </w:p>
          <w:p w:rsidR="003771C4" w:rsidRDefault="003771C4"/>
          <w:p w:rsidR="003771C4" w:rsidRDefault="003771C4"/>
        </w:tc>
        <w:tc>
          <w:tcPr>
            <w:tcW w:w="2409" w:type="dxa"/>
          </w:tcPr>
          <w:p w:rsidR="00CC2CB8" w:rsidRDefault="00CC2CB8">
            <w:bookmarkStart w:id="1" w:name="_heading=h.gjdgxs" w:colFirst="0" w:colLast="0"/>
            <w:bookmarkEnd w:id="1"/>
          </w:p>
          <w:p w:rsidR="003771C4" w:rsidRDefault="00CC2CB8">
            <w:r>
              <w:t>Application and certificates</w:t>
            </w:r>
          </w:p>
        </w:tc>
      </w:tr>
      <w:tr w:rsidR="003771C4" w:rsidTr="00CC2CB8">
        <w:trPr>
          <w:cantSplit/>
          <w:trHeight w:val="554"/>
        </w:trPr>
        <w:tc>
          <w:tcPr>
            <w:tcW w:w="8080" w:type="dxa"/>
            <w:shd w:val="clear" w:color="auto" w:fill="D9D9D9"/>
            <w:vAlign w:val="center"/>
          </w:tcPr>
          <w:p w:rsidR="003771C4" w:rsidRDefault="00CC2CB8">
            <w:r>
              <w:t>Essential professional skills and knowledge</w:t>
            </w:r>
          </w:p>
        </w:tc>
        <w:tc>
          <w:tcPr>
            <w:tcW w:w="3828" w:type="dxa"/>
            <w:shd w:val="clear" w:color="auto" w:fill="D9D9D9"/>
            <w:vAlign w:val="center"/>
          </w:tcPr>
          <w:p w:rsidR="003771C4" w:rsidRDefault="00CC2CB8">
            <w:r>
              <w:t>Desirable professional skills and knowledge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3771C4" w:rsidRDefault="00CC2CB8">
            <w:r>
              <w:t>Method of Assessment</w:t>
            </w:r>
          </w:p>
        </w:tc>
      </w:tr>
      <w:tr w:rsidR="003771C4" w:rsidTr="00CC2CB8">
        <w:trPr>
          <w:cantSplit/>
          <w:trHeight w:val="1134"/>
        </w:trPr>
        <w:tc>
          <w:tcPr>
            <w:tcW w:w="8080" w:type="dxa"/>
          </w:tcPr>
          <w:p w:rsidR="00CC2CB8" w:rsidRDefault="00CC2CB8" w:rsidP="00CC2CB8">
            <w:pPr>
              <w:pStyle w:val="ListParagraph"/>
              <w:ind w:left="458"/>
            </w:pPr>
          </w:p>
          <w:p w:rsidR="003771C4" w:rsidRDefault="00CC2CB8" w:rsidP="00CC2CB8">
            <w:pPr>
              <w:pStyle w:val="ListParagraph"/>
              <w:numPr>
                <w:ilvl w:val="0"/>
                <w:numId w:val="2"/>
              </w:numPr>
              <w:ind w:left="458"/>
            </w:pPr>
            <w:r>
              <w:t xml:space="preserve">Establish positive relationships with pupils and parents </w:t>
            </w:r>
          </w:p>
          <w:p w:rsidR="003771C4" w:rsidRDefault="00CC2CB8" w:rsidP="00CC2CB8">
            <w:pPr>
              <w:pStyle w:val="ListParagraph"/>
              <w:numPr>
                <w:ilvl w:val="0"/>
                <w:numId w:val="2"/>
              </w:numPr>
              <w:ind w:left="458"/>
            </w:pPr>
            <w:r>
              <w:t>Work constructively as part of a team, understanding classroom roles and responsibilities, your role within these and willingness to ‘go the extra mile’</w:t>
            </w:r>
          </w:p>
          <w:p w:rsidR="003771C4" w:rsidRDefault="00CC2CB8" w:rsidP="00CC2CB8">
            <w:pPr>
              <w:pStyle w:val="ListParagraph"/>
              <w:numPr>
                <w:ilvl w:val="0"/>
                <w:numId w:val="2"/>
              </w:numPr>
              <w:ind w:left="458"/>
            </w:pPr>
            <w:r>
              <w:t>Work equally under direction from the class teacher or under own initiative, including being responsib</w:t>
            </w:r>
            <w:r>
              <w:t xml:space="preserve">le for the class on occasions. </w:t>
            </w:r>
          </w:p>
          <w:p w:rsidR="003771C4" w:rsidRDefault="00CC2CB8" w:rsidP="00CC2CB8">
            <w:pPr>
              <w:pStyle w:val="ListParagraph"/>
              <w:numPr>
                <w:ilvl w:val="0"/>
                <w:numId w:val="2"/>
              </w:numPr>
              <w:ind w:left="458"/>
            </w:pPr>
            <w:r>
              <w:t xml:space="preserve">Practical and organisational skills to contribute to the preparation, management and use of educational resources </w:t>
            </w:r>
          </w:p>
          <w:p w:rsidR="003771C4" w:rsidRDefault="00CC2CB8" w:rsidP="00CC2CB8">
            <w:pPr>
              <w:pStyle w:val="ListParagraph"/>
              <w:numPr>
                <w:ilvl w:val="0"/>
                <w:numId w:val="2"/>
              </w:numPr>
              <w:ind w:left="458"/>
            </w:pPr>
            <w:r>
              <w:t>Monitor and react to pupil’s response to learning activities and, where appropriate, be proactive to modify</w:t>
            </w:r>
            <w:r>
              <w:t xml:space="preserve"> or adapt the activities to meet the pupil’s needs </w:t>
            </w:r>
          </w:p>
          <w:p w:rsidR="003771C4" w:rsidRDefault="00CC2CB8" w:rsidP="00CC2CB8">
            <w:pPr>
              <w:pStyle w:val="ListParagraph"/>
              <w:numPr>
                <w:ilvl w:val="0"/>
                <w:numId w:val="2"/>
              </w:numPr>
              <w:ind w:left="458"/>
            </w:pPr>
            <w:r>
              <w:t>Proactive.</w:t>
            </w:r>
          </w:p>
          <w:p w:rsidR="003771C4" w:rsidRDefault="00CC2CB8" w:rsidP="00CC2CB8">
            <w:pPr>
              <w:pStyle w:val="ListParagraph"/>
              <w:numPr>
                <w:ilvl w:val="0"/>
                <w:numId w:val="2"/>
              </w:numPr>
              <w:ind w:left="458"/>
            </w:pPr>
            <w:r>
              <w:t>Ability to maintain trust and confidentiality where appropriate</w:t>
            </w:r>
          </w:p>
          <w:p w:rsidR="00CC2CB8" w:rsidRDefault="00CC2CB8" w:rsidP="00CC2CB8">
            <w:pPr>
              <w:pStyle w:val="ListParagraph"/>
              <w:ind w:left="316"/>
            </w:pPr>
          </w:p>
        </w:tc>
        <w:tc>
          <w:tcPr>
            <w:tcW w:w="3828" w:type="dxa"/>
          </w:tcPr>
          <w:p w:rsidR="00CC2CB8" w:rsidRDefault="00CC2CB8" w:rsidP="00CC2CB8">
            <w:pPr>
              <w:pStyle w:val="ListParagraph"/>
              <w:ind w:left="313"/>
            </w:pPr>
          </w:p>
          <w:p w:rsidR="003771C4" w:rsidRDefault="00CC2CB8" w:rsidP="00CC2CB8">
            <w:pPr>
              <w:pStyle w:val="ListParagraph"/>
              <w:numPr>
                <w:ilvl w:val="0"/>
                <w:numId w:val="2"/>
              </w:numPr>
              <w:ind w:left="313"/>
            </w:pPr>
            <w:r>
              <w:t xml:space="preserve">Knowledge of Safeguarding </w:t>
            </w:r>
          </w:p>
          <w:p w:rsidR="003771C4" w:rsidRDefault="00CC2CB8" w:rsidP="00CC2CB8">
            <w:pPr>
              <w:pStyle w:val="ListParagraph"/>
              <w:numPr>
                <w:ilvl w:val="0"/>
                <w:numId w:val="2"/>
              </w:numPr>
              <w:ind w:left="313"/>
            </w:pPr>
            <w:r>
              <w:t>An awareness of special educational needs</w:t>
            </w:r>
          </w:p>
          <w:p w:rsidR="003771C4" w:rsidRDefault="00CC2CB8" w:rsidP="00CC2CB8">
            <w:pPr>
              <w:pStyle w:val="ListParagraph"/>
              <w:numPr>
                <w:ilvl w:val="0"/>
                <w:numId w:val="2"/>
              </w:numPr>
              <w:ind w:left="313"/>
            </w:pPr>
            <w:r>
              <w:t>Dev</w:t>
            </w:r>
            <w:r>
              <w:t xml:space="preserve">eloping and creating age appropriate educational activities  </w:t>
            </w:r>
          </w:p>
          <w:p w:rsidR="003771C4" w:rsidRDefault="003771C4"/>
        </w:tc>
        <w:tc>
          <w:tcPr>
            <w:tcW w:w="2409" w:type="dxa"/>
          </w:tcPr>
          <w:p w:rsidR="00CC2CB8" w:rsidRDefault="00CC2CB8"/>
          <w:p w:rsidR="003771C4" w:rsidRDefault="00CC2CB8">
            <w:r>
              <w:t>Application, interview and reference</w:t>
            </w:r>
          </w:p>
        </w:tc>
      </w:tr>
    </w:tbl>
    <w:p w:rsidR="003771C4" w:rsidRDefault="003771C4"/>
    <w:sectPr w:rsidR="003771C4">
      <w:pgSz w:w="16838" w:h="11906" w:orient="landscape"/>
      <w:pgMar w:top="568" w:right="1440" w:bottom="28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C67E0"/>
    <w:multiLevelType w:val="hybridMultilevel"/>
    <w:tmpl w:val="0E505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46425"/>
    <w:multiLevelType w:val="hybridMultilevel"/>
    <w:tmpl w:val="63182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3322F"/>
    <w:multiLevelType w:val="hybridMultilevel"/>
    <w:tmpl w:val="00507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500C0"/>
    <w:multiLevelType w:val="hybridMultilevel"/>
    <w:tmpl w:val="05C0D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1C4"/>
    <w:rsid w:val="003771C4"/>
    <w:rsid w:val="00CC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58DFF"/>
  <w15:docId w15:val="{DCB22C74-324C-4BBC-A4E3-F507EA95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8E6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1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17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CC2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RebFT84Ku10aMGXHn0llx1T0Tw==">CgMxLjAyCGguZ2pkZ3hzOAByITFubHpsZEVRT1hjdzJSalJEUVE3TGJDRHJwMThXNi1oXw==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CooperTest</dc:creator>
  <cp:lastModifiedBy>Jeremy Cooper</cp:lastModifiedBy>
  <cp:revision>2</cp:revision>
  <dcterms:created xsi:type="dcterms:W3CDTF">2024-03-11T17:28:00Z</dcterms:created>
  <dcterms:modified xsi:type="dcterms:W3CDTF">2024-03-11T17:28:00Z</dcterms:modified>
</cp:coreProperties>
</file>